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47" w:rsidRDefault="007A7A70">
      <w:pPr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815CE2">
        <w:rPr>
          <w:b/>
          <w:sz w:val="24"/>
          <w:szCs w:val="24"/>
        </w:rPr>
        <w:t>ultuuri</w:t>
      </w:r>
      <w:r w:rsidR="00F310EA">
        <w:rPr>
          <w:b/>
          <w:sz w:val="24"/>
          <w:szCs w:val="24"/>
        </w:rPr>
        <w:t xml:space="preserve"> </w:t>
      </w:r>
      <w:r w:rsidR="007E2FE8">
        <w:rPr>
          <w:b/>
          <w:sz w:val="24"/>
          <w:szCs w:val="24"/>
        </w:rPr>
        <w:t>töörühma koosolek</w:t>
      </w:r>
    </w:p>
    <w:p w:rsidR="00353521" w:rsidRPr="000D0098" w:rsidRDefault="008E43E9" w:rsidP="005A77E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PROTOKOLL</w:t>
      </w:r>
    </w:p>
    <w:p w:rsidR="008E3349" w:rsidRPr="00040ECE" w:rsidRDefault="00301513" w:rsidP="005A77E5">
      <w:pPr>
        <w:spacing w:after="120"/>
        <w:rPr>
          <w:b/>
        </w:rPr>
      </w:pPr>
      <w:r>
        <w:rPr>
          <w:b/>
        </w:rPr>
        <w:t>8.08</w:t>
      </w:r>
      <w:r w:rsidR="00815CE2" w:rsidRPr="00040ECE">
        <w:rPr>
          <w:b/>
        </w:rPr>
        <w:t>.2017</w:t>
      </w:r>
    </w:p>
    <w:p w:rsidR="00A23DDC" w:rsidRPr="00961855" w:rsidRDefault="00727338" w:rsidP="005A77E5">
      <w:pPr>
        <w:spacing w:after="120"/>
      </w:pPr>
      <w:r>
        <w:t>Kuremaa loss</w:t>
      </w:r>
    </w:p>
    <w:p w:rsidR="00A23DDC" w:rsidRPr="00961855" w:rsidRDefault="0024167E" w:rsidP="005A77E5">
      <w:pPr>
        <w:spacing w:after="120"/>
      </w:pPr>
      <w:r>
        <w:t>Algus kl 10</w:t>
      </w:r>
      <w:r w:rsidR="00A23DDC" w:rsidRPr="00961855">
        <w:t xml:space="preserve">.00, lõpp kl </w:t>
      </w:r>
      <w:r>
        <w:t>12.20</w:t>
      </w:r>
    </w:p>
    <w:p w:rsidR="000A14AA" w:rsidRDefault="000A2017" w:rsidP="005A77E5">
      <w:pPr>
        <w:spacing w:after="120"/>
      </w:pPr>
      <w:r w:rsidRPr="00A23DDC">
        <w:t>O</w:t>
      </w:r>
      <w:r w:rsidR="006C4C3F">
        <w:t xml:space="preserve">salejad: </w:t>
      </w:r>
      <w:r w:rsidR="003309F3">
        <w:t xml:space="preserve">Pille Tutt (Torma vald), </w:t>
      </w:r>
      <w:r w:rsidR="005E3603">
        <w:t>Ehtel Valk</w:t>
      </w:r>
      <w:r w:rsidR="003309F3">
        <w:t xml:space="preserve"> (Palamuse vald), </w:t>
      </w:r>
      <w:r w:rsidR="00977AC5">
        <w:t>Valdi Reinas</w:t>
      </w:r>
      <w:r w:rsidR="003309F3">
        <w:t xml:space="preserve"> (Palamuse vald), </w:t>
      </w:r>
      <w:r w:rsidR="00977AC5">
        <w:t>Ainar Ojasaar (Jõg</w:t>
      </w:r>
      <w:r w:rsidR="004D4172">
        <w:t xml:space="preserve">eva linn), Helle Kajaste (Jõgeva linn), </w:t>
      </w:r>
      <w:r w:rsidR="005E3603">
        <w:t>Marika Prave (Jõgeva v</w:t>
      </w:r>
      <w:r w:rsidR="00345B47">
        <w:t xml:space="preserve">ald), </w:t>
      </w:r>
      <w:r w:rsidR="00604A06">
        <w:t xml:space="preserve">Tiina Tegelmann (Jõgeva vald), </w:t>
      </w:r>
      <w:r w:rsidR="005E3603">
        <w:t>K</w:t>
      </w:r>
      <w:r w:rsidR="00BA31B1">
        <w:t>atrin Rajamäe (ühinemise koordinaator).</w:t>
      </w:r>
    </w:p>
    <w:p w:rsidR="005A77E5" w:rsidRDefault="005A77E5" w:rsidP="005A77E5">
      <w:pPr>
        <w:spacing w:after="120"/>
      </w:pPr>
      <w:r>
        <w:t>Koosolekut juhatas:</w:t>
      </w:r>
      <w:r w:rsidR="00345B47">
        <w:t xml:space="preserve"> Marika Prave </w:t>
      </w:r>
    </w:p>
    <w:p w:rsidR="005A77E5" w:rsidRDefault="005A77E5" w:rsidP="005A77E5">
      <w:pPr>
        <w:spacing w:after="120"/>
      </w:pPr>
      <w:r>
        <w:t>Protokollis</w:t>
      </w:r>
      <w:r w:rsidR="00961167">
        <w:t>: Katrin Rajamäe</w:t>
      </w:r>
    </w:p>
    <w:p w:rsidR="00A23DDC" w:rsidRDefault="00BC7131" w:rsidP="005A77E5">
      <w:pPr>
        <w:spacing w:after="120"/>
        <w:rPr>
          <w:b/>
        </w:rPr>
      </w:pPr>
      <w:r>
        <w:rPr>
          <w:b/>
        </w:rPr>
        <w:t>Päevakord</w:t>
      </w:r>
      <w:r w:rsidR="00A23DDC" w:rsidRPr="00A23DDC">
        <w:rPr>
          <w:b/>
        </w:rPr>
        <w:t>:</w:t>
      </w:r>
    </w:p>
    <w:p w:rsidR="00000000" w:rsidRPr="00961AC1" w:rsidRDefault="009227B1" w:rsidP="00961AC1">
      <w:pPr>
        <w:numPr>
          <w:ilvl w:val="0"/>
          <w:numId w:val="30"/>
        </w:numPr>
        <w:spacing w:after="0"/>
      </w:pPr>
      <w:r w:rsidRPr="00961AC1">
        <w:t>Tagasiside juhtkomis</w:t>
      </w:r>
      <w:r w:rsidR="00961AC1">
        <w:t>jonilt kogukonnakogu statuudile</w:t>
      </w:r>
    </w:p>
    <w:p w:rsidR="00000000" w:rsidRPr="00961AC1" w:rsidRDefault="009227B1" w:rsidP="00961AC1">
      <w:pPr>
        <w:numPr>
          <w:ilvl w:val="0"/>
          <w:numId w:val="30"/>
        </w:numPr>
        <w:spacing w:after="0"/>
      </w:pPr>
      <w:r w:rsidRPr="00961AC1">
        <w:t>Tagasiside MTÜde rahastamise korrale.</w:t>
      </w:r>
    </w:p>
    <w:p w:rsidR="00604A06" w:rsidRPr="00FC5595" w:rsidRDefault="00604A06" w:rsidP="00604A06">
      <w:pPr>
        <w:spacing w:after="0"/>
        <w:ind w:left="720"/>
      </w:pPr>
    </w:p>
    <w:p w:rsidR="00E606A1" w:rsidRDefault="00961AC1" w:rsidP="009E63AD">
      <w:pPr>
        <w:pStyle w:val="ListParagraph"/>
        <w:numPr>
          <w:ilvl w:val="0"/>
          <w:numId w:val="31"/>
        </w:numPr>
        <w:spacing w:after="0"/>
        <w:ind w:left="284" w:hanging="284"/>
        <w:rPr>
          <w:b/>
          <w:u w:val="single"/>
        </w:rPr>
      </w:pPr>
      <w:r w:rsidRPr="00961AC1">
        <w:rPr>
          <w:b/>
          <w:u w:val="single"/>
        </w:rPr>
        <w:t>Tagasiside juhtkomisjonilt kogukonnakogu statuudile</w:t>
      </w:r>
    </w:p>
    <w:p w:rsidR="009B5E0A" w:rsidRPr="009E63AD" w:rsidRDefault="009B5E0A" w:rsidP="009B5E0A">
      <w:pPr>
        <w:pStyle w:val="ListParagraph"/>
        <w:spacing w:after="0"/>
        <w:ind w:left="284"/>
        <w:rPr>
          <w:b/>
          <w:u w:val="single"/>
        </w:rPr>
      </w:pPr>
    </w:p>
    <w:p w:rsidR="006226C9" w:rsidRDefault="009E63AD" w:rsidP="005A77E5">
      <w:pPr>
        <w:spacing w:after="0"/>
      </w:pPr>
      <w:r>
        <w:t>Koordinaator tutvustas juhtkomisjoni 23. mai koosolekul täiendatud kogukonnakogu statuuti ning juhtkomisjoni</w:t>
      </w:r>
      <w:r w:rsidR="00E416BA">
        <w:t xml:space="preserve"> otsust:</w:t>
      </w:r>
      <w:r>
        <w:t xml:space="preserve"> </w:t>
      </w:r>
      <w:r>
        <w:t xml:space="preserve">täpsustada </w:t>
      </w:r>
      <w:r>
        <w:t xml:space="preserve">kultuuri töörühmal </w:t>
      </w:r>
      <w:r>
        <w:t>kogukonnakogule hüvitatavaid kulusid (kellele täpsemalt hüvitatakse, milliste kulude katmiseks</w:t>
      </w:r>
      <w:r>
        <w:t>?).</w:t>
      </w:r>
    </w:p>
    <w:p w:rsidR="009E63AD" w:rsidRDefault="009E63AD" w:rsidP="005A77E5">
      <w:pPr>
        <w:spacing w:after="0"/>
      </w:pPr>
      <w:r>
        <w:t xml:space="preserve">Töörühm arutas </w:t>
      </w:r>
      <w:r w:rsidR="00C15B87">
        <w:t xml:space="preserve">antud küsimust ning kogukonnakogu statuudis täiendati § 4 lõiget 6 ja 7. </w:t>
      </w:r>
    </w:p>
    <w:p w:rsidR="003F44F9" w:rsidRPr="00E93632" w:rsidRDefault="006226C9" w:rsidP="005A77E5">
      <w:pPr>
        <w:spacing w:after="0"/>
        <w:rPr>
          <w:b/>
        </w:rPr>
      </w:pPr>
      <w:r w:rsidRPr="00E93632">
        <w:rPr>
          <w:b/>
        </w:rPr>
        <w:t>Otsustati:</w:t>
      </w:r>
    </w:p>
    <w:p w:rsidR="00C15B87" w:rsidRDefault="00807C92" w:rsidP="005A77E5">
      <w:pPr>
        <w:pStyle w:val="ListParagraph"/>
        <w:numPr>
          <w:ilvl w:val="0"/>
          <w:numId w:val="16"/>
        </w:numPr>
        <w:spacing w:after="0"/>
      </w:pPr>
      <w:r>
        <w:t xml:space="preserve">Esitada </w:t>
      </w:r>
      <w:r w:rsidR="00C15B87">
        <w:t xml:space="preserve">juhtkomisjonile </w:t>
      </w:r>
      <w:r w:rsidR="0063180B">
        <w:t xml:space="preserve">arutamiseks </w:t>
      </w:r>
      <w:r w:rsidR="00B822FB">
        <w:t>täiendatud kogukonnakogu statuudi eelnõu (lisatud protokollile).</w:t>
      </w:r>
    </w:p>
    <w:p w:rsidR="00BE5585" w:rsidRPr="00D11092" w:rsidRDefault="00BE5585" w:rsidP="000C70D4">
      <w:pPr>
        <w:pStyle w:val="ListParagraph"/>
        <w:spacing w:after="0"/>
        <w:ind w:left="1440"/>
        <w:rPr>
          <w:b/>
          <w:u w:val="single"/>
        </w:rPr>
      </w:pPr>
    </w:p>
    <w:p w:rsidR="00E606A1" w:rsidRDefault="00961AC1" w:rsidP="00B973E3">
      <w:pPr>
        <w:spacing w:after="0"/>
        <w:rPr>
          <w:b/>
          <w:u w:val="single"/>
        </w:rPr>
      </w:pPr>
      <w:r>
        <w:rPr>
          <w:b/>
          <w:u w:val="single"/>
        </w:rPr>
        <w:t>2. Tagasiside MTÜde rahastamise korrale</w:t>
      </w:r>
    </w:p>
    <w:p w:rsidR="009B5E0A" w:rsidRPr="00B973E3" w:rsidRDefault="009B5E0A" w:rsidP="00B973E3">
      <w:pPr>
        <w:spacing w:after="0"/>
        <w:rPr>
          <w:b/>
          <w:u w:val="single"/>
        </w:rPr>
      </w:pPr>
    </w:p>
    <w:p w:rsidR="008B3927" w:rsidRDefault="00B822FB" w:rsidP="00D11092">
      <w:pPr>
        <w:spacing w:after="0"/>
      </w:pPr>
      <w:r>
        <w:t>Koordinaator tutvustas esmalt juhtkomisjoni 21. juuni koosoleku otsust, mille kohaselt saadeti j</w:t>
      </w:r>
      <w:r w:rsidRPr="00B822FB">
        <w:t>uhtkomisjoni poolt muudetud eelnõu ja Palamus</w:t>
      </w:r>
      <w:r w:rsidR="00E416BA">
        <w:t xml:space="preserve">e valla haldusreformi komisjoni </w:t>
      </w:r>
      <w:r w:rsidRPr="00B822FB">
        <w:t>muudatusettepanekud ku</w:t>
      </w:r>
      <w:bookmarkStart w:id="0" w:name="_GoBack"/>
      <w:bookmarkEnd w:id="0"/>
      <w:r w:rsidRPr="00B822FB">
        <w:t>ltuuri töörühmale arutamiseks</w:t>
      </w:r>
      <w:r w:rsidR="00E416BA">
        <w:t>. Lisaks oli töörühmale saadetud Torma valla haldusreformi komisjoni ettepanekud.</w:t>
      </w:r>
    </w:p>
    <w:p w:rsidR="00E416BA" w:rsidRPr="00E606A1" w:rsidRDefault="00C51D36" w:rsidP="00D11092">
      <w:pPr>
        <w:spacing w:after="0"/>
      </w:pPr>
      <w:r>
        <w:t>Töörühm vaatas läbi korra eelnõu</w:t>
      </w:r>
      <w:r w:rsidR="00275462">
        <w:t xml:space="preserve"> ja muudatusettepanekud</w:t>
      </w:r>
      <w:r>
        <w:t xml:space="preserve"> ning jooksvalt täiendati ja parandati dokumenti. Muudatused on märgitud eelnõus punases kirjas. </w:t>
      </w:r>
    </w:p>
    <w:p w:rsidR="00B357D6" w:rsidRPr="00AC0646" w:rsidRDefault="00F42C3A" w:rsidP="008B3927">
      <w:pPr>
        <w:spacing w:after="0"/>
      </w:pPr>
      <w:r>
        <w:rPr>
          <w:b/>
        </w:rPr>
        <w:t>O</w:t>
      </w:r>
      <w:r w:rsidR="00D11092" w:rsidRPr="00AB5616">
        <w:rPr>
          <w:b/>
        </w:rPr>
        <w:t>tsustati:</w:t>
      </w:r>
    </w:p>
    <w:p w:rsidR="008E54B4" w:rsidRDefault="00E80C57" w:rsidP="008E54B4">
      <w:pPr>
        <w:pStyle w:val="ListParagraph"/>
        <w:numPr>
          <w:ilvl w:val="0"/>
          <w:numId w:val="21"/>
        </w:numPr>
        <w:spacing w:after="0"/>
        <w:outlineLvl w:val="0"/>
        <w:rPr>
          <w:rFonts w:eastAsia="Times New Roman" w:cs="Times New Roman"/>
          <w:bCs/>
          <w:kern w:val="36"/>
          <w:lang w:eastAsia="et-EE"/>
        </w:rPr>
      </w:pPr>
      <w:r>
        <w:rPr>
          <w:rFonts w:eastAsia="Times New Roman" w:cs="Times New Roman"/>
          <w:bCs/>
          <w:kern w:val="36"/>
          <w:lang w:eastAsia="et-EE"/>
        </w:rPr>
        <w:t>Täiendatud</w:t>
      </w:r>
      <w:r w:rsidR="00AC0646" w:rsidRPr="00AC0646">
        <w:rPr>
          <w:rFonts w:eastAsia="Times New Roman" w:cs="Times New Roman"/>
          <w:bCs/>
          <w:kern w:val="36"/>
          <w:lang w:eastAsia="et-EE"/>
        </w:rPr>
        <w:t xml:space="preserve"> mittetulundus</w:t>
      </w:r>
      <w:r w:rsidR="00AC0646">
        <w:rPr>
          <w:rFonts w:eastAsia="Times New Roman" w:cs="Times New Roman"/>
          <w:bCs/>
          <w:kern w:val="36"/>
          <w:lang w:eastAsia="et-EE"/>
        </w:rPr>
        <w:t xml:space="preserve">tegevuseks toetuste andmise korra eelnõu </w:t>
      </w:r>
      <w:r w:rsidR="00372B3E">
        <w:rPr>
          <w:rFonts w:eastAsia="Times New Roman" w:cs="Times New Roman"/>
          <w:bCs/>
          <w:kern w:val="36"/>
          <w:lang w:eastAsia="et-EE"/>
        </w:rPr>
        <w:t xml:space="preserve">esitada arutamiseks vallasekretäride töörühmale ja juhtkomisjonile. Eelnõu on lisatud protokollile. </w:t>
      </w:r>
    </w:p>
    <w:p w:rsidR="008E54B4" w:rsidRPr="008E54B4" w:rsidRDefault="008E54B4" w:rsidP="008E54B4">
      <w:pPr>
        <w:pStyle w:val="ListParagraph"/>
        <w:numPr>
          <w:ilvl w:val="0"/>
          <w:numId w:val="21"/>
        </w:numPr>
        <w:spacing w:after="0"/>
        <w:outlineLvl w:val="0"/>
        <w:rPr>
          <w:rFonts w:eastAsia="Times New Roman" w:cs="Times New Roman"/>
          <w:bCs/>
          <w:kern w:val="36"/>
          <w:lang w:eastAsia="et-EE"/>
        </w:rPr>
      </w:pPr>
      <w:r>
        <w:rPr>
          <w:rFonts w:eastAsia="Times New Roman" w:cs="Times New Roman"/>
          <w:bCs/>
          <w:kern w:val="36"/>
          <w:lang w:eastAsia="et-EE"/>
        </w:rPr>
        <w:t>Toetuste andmise korra eelnõu saata ülevaatamiseks ka Puurmani valla esindajatele.</w:t>
      </w:r>
    </w:p>
    <w:p w:rsidR="00020454" w:rsidRPr="00AC0646" w:rsidRDefault="0027781C" w:rsidP="009D19BE">
      <w:pPr>
        <w:pStyle w:val="ListParagraph"/>
        <w:numPr>
          <w:ilvl w:val="0"/>
          <w:numId w:val="21"/>
        </w:numPr>
        <w:tabs>
          <w:tab w:val="left" w:pos="426"/>
        </w:tabs>
      </w:pPr>
      <w:r w:rsidRPr="00E105E9">
        <w:rPr>
          <w:color w:val="000000"/>
        </w:rPr>
        <w:t xml:space="preserve">Järgmine töörühma koosolek toimub </w:t>
      </w:r>
      <w:r w:rsidR="00C82570">
        <w:rPr>
          <w:b/>
          <w:color w:val="000000"/>
        </w:rPr>
        <w:t>30</w:t>
      </w:r>
      <w:r w:rsidR="001B73B7" w:rsidRPr="00447AA1">
        <w:rPr>
          <w:b/>
          <w:color w:val="000000"/>
        </w:rPr>
        <w:t>.</w:t>
      </w:r>
      <w:r w:rsidR="00302FE9" w:rsidRPr="00447AA1">
        <w:rPr>
          <w:b/>
          <w:color w:val="000000"/>
        </w:rPr>
        <w:t xml:space="preserve"> augustil kl 10</w:t>
      </w:r>
      <w:r w:rsidRPr="00447AA1">
        <w:rPr>
          <w:b/>
          <w:color w:val="000000"/>
        </w:rPr>
        <w:t xml:space="preserve"> </w:t>
      </w:r>
      <w:r w:rsidR="00C82570">
        <w:rPr>
          <w:b/>
          <w:color w:val="000000"/>
        </w:rPr>
        <w:t>Sadukülas</w:t>
      </w:r>
      <w:r w:rsidR="00DB60B1">
        <w:rPr>
          <w:color w:val="000000"/>
        </w:rPr>
        <w:t xml:space="preserve">. </w:t>
      </w:r>
      <w:r w:rsidR="00AC0646">
        <w:rPr>
          <w:color w:val="000000"/>
        </w:rPr>
        <w:t xml:space="preserve">Koosoleku teema: </w:t>
      </w:r>
      <w:r w:rsidR="00A145AE" w:rsidRPr="00AC0646">
        <w:rPr>
          <w:color w:val="000000"/>
        </w:rPr>
        <w:t xml:space="preserve">MTÜde </w:t>
      </w:r>
      <w:r w:rsidR="00DB60B1" w:rsidRPr="00AC0646">
        <w:rPr>
          <w:color w:val="000000"/>
        </w:rPr>
        <w:t>rahastamise korra lisad</w:t>
      </w:r>
      <w:r w:rsidR="009B5E0A">
        <w:rPr>
          <w:color w:val="000000"/>
        </w:rPr>
        <w:t xml:space="preserve"> (taotluse vorm, lepingu vorm, aruande vorm ja hindamisjuhend)</w:t>
      </w:r>
      <w:r w:rsidR="00DB60B1" w:rsidRPr="00AC0646">
        <w:rPr>
          <w:color w:val="000000"/>
        </w:rPr>
        <w:t>.</w:t>
      </w:r>
    </w:p>
    <w:p w:rsidR="00DB60B1" w:rsidRPr="00DB60B1" w:rsidRDefault="00DB60B1" w:rsidP="00DB60B1">
      <w:pPr>
        <w:spacing w:after="120"/>
        <w:ind w:left="1080"/>
        <w:rPr>
          <w:color w:val="000000"/>
        </w:rPr>
      </w:pPr>
    </w:p>
    <w:sectPr w:rsidR="00DB60B1" w:rsidRPr="00DB60B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7B1" w:rsidRDefault="009227B1" w:rsidP="00815CE2">
      <w:pPr>
        <w:spacing w:after="0" w:line="240" w:lineRule="auto"/>
      </w:pPr>
      <w:r>
        <w:separator/>
      </w:r>
    </w:p>
  </w:endnote>
  <w:endnote w:type="continuationSeparator" w:id="0">
    <w:p w:rsidR="009227B1" w:rsidRDefault="009227B1" w:rsidP="0081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7B1" w:rsidRDefault="009227B1" w:rsidP="00815CE2">
      <w:pPr>
        <w:spacing w:after="0" w:line="240" w:lineRule="auto"/>
      </w:pPr>
      <w:r>
        <w:separator/>
      </w:r>
    </w:p>
  </w:footnote>
  <w:footnote w:type="continuationSeparator" w:id="0">
    <w:p w:rsidR="009227B1" w:rsidRDefault="009227B1" w:rsidP="00815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CE2" w:rsidRPr="00345B47" w:rsidRDefault="00815CE2" w:rsidP="00815CE2">
    <w:pPr>
      <w:rPr>
        <w:i/>
        <w:szCs w:val="24"/>
      </w:rPr>
    </w:pPr>
    <w:r w:rsidRPr="00345B47">
      <w:rPr>
        <w:i/>
        <w:szCs w:val="24"/>
      </w:rPr>
      <w:t>Projekt „Põhja-Tartumaa ühendomavalitsuse moodustamine“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0F31"/>
    <w:multiLevelType w:val="hybridMultilevel"/>
    <w:tmpl w:val="E5DE3294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00E73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561D7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6CB6D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FA655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54B0D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ACE45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62A35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0665E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063424"/>
    <w:multiLevelType w:val="hybridMultilevel"/>
    <w:tmpl w:val="2DEAEDC6"/>
    <w:lvl w:ilvl="0" w:tplc="7E920FB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90950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94CCD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EC4FA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B4CA8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787A3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8AE03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6C44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BE32C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502456"/>
    <w:multiLevelType w:val="hybridMultilevel"/>
    <w:tmpl w:val="687A9B1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1144D"/>
    <w:multiLevelType w:val="hybridMultilevel"/>
    <w:tmpl w:val="FF7A9850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057D1C"/>
    <w:multiLevelType w:val="hybridMultilevel"/>
    <w:tmpl w:val="F83CB26C"/>
    <w:lvl w:ilvl="0" w:tplc="5802B3B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48092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FCBF4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BED70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EE9FD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76190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A26D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5828E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ACCF0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A7561B"/>
    <w:multiLevelType w:val="hybridMultilevel"/>
    <w:tmpl w:val="024C5CF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611E9"/>
    <w:multiLevelType w:val="hybridMultilevel"/>
    <w:tmpl w:val="87262F8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36EBE"/>
    <w:multiLevelType w:val="hybridMultilevel"/>
    <w:tmpl w:val="60A884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E013E"/>
    <w:multiLevelType w:val="hybridMultilevel"/>
    <w:tmpl w:val="AD74CF9C"/>
    <w:lvl w:ilvl="0" w:tplc="130C201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081F0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D848E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CAFF7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96A10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3485F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24EFF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6ECEB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F4824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622ABD"/>
    <w:multiLevelType w:val="hybridMultilevel"/>
    <w:tmpl w:val="BD28371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2123F9"/>
    <w:multiLevelType w:val="hybridMultilevel"/>
    <w:tmpl w:val="95C8A312"/>
    <w:lvl w:ilvl="0" w:tplc="77CA027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6C894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160B9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20F66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C2DFE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0AC8E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50D44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76799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365A4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A47DC0"/>
    <w:multiLevelType w:val="hybridMultilevel"/>
    <w:tmpl w:val="0854C7B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2436C"/>
    <w:multiLevelType w:val="hybridMultilevel"/>
    <w:tmpl w:val="A80C865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91C67"/>
    <w:multiLevelType w:val="hybridMultilevel"/>
    <w:tmpl w:val="BDCAA484"/>
    <w:lvl w:ilvl="0" w:tplc="042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0455666"/>
    <w:multiLevelType w:val="hybridMultilevel"/>
    <w:tmpl w:val="8DB27528"/>
    <w:lvl w:ilvl="0" w:tplc="F050D2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046AA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18AE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AA42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4C14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6227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D028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829E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646E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5F34D42"/>
    <w:multiLevelType w:val="hybridMultilevel"/>
    <w:tmpl w:val="5B7E819E"/>
    <w:lvl w:ilvl="0" w:tplc="04250001">
      <w:start w:val="48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C15F58"/>
    <w:multiLevelType w:val="hybridMultilevel"/>
    <w:tmpl w:val="30B4AEF8"/>
    <w:lvl w:ilvl="0" w:tplc="F1CCAA04">
      <w:start w:val="1"/>
      <w:numFmt w:val="decimal"/>
      <w:pStyle w:val="Laad3"/>
      <w:lvlText w:val="(%1)"/>
      <w:lvlJc w:val="left"/>
      <w:pPr>
        <w:ind w:left="826" w:hanging="360"/>
      </w:pPr>
    </w:lvl>
    <w:lvl w:ilvl="1" w:tplc="04250019">
      <w:start w:val="1"/>
      <w:numFmt w:val="lowerLetter"/>
      <w:lvlText w:val="%2."/>
      <w:lvlJc w:val="left"/>
      <w:pPr>
        <w:ind w:left="1546" w:hanging="360"/>
      </w:pPr>
    </w:lvl>
    <w:lvl w:ilvl="2" w:tplc="0425001B">
      <w:start w:val="1"/>
      <w:numFmt w:val="lowerRoman"/>
      <w:lvlText w:val="%3."/>
      <w:lvlJc w:val="right"/>
      <w:pPr>
        <w:ind w:left="2266" w:hanging="180"/>
      </w:pPr>
    </w:lvl>
    <w:lvl w:ilvl="3" w:tplc="0425000F">
      <w:start w:val="1"/>
      <w:numFmt w:val="decimal"/>
      <w:lvlText w:val="%4."/>
      <w:lvlJc w:val="left"/>
      <w:pPr>
        <w:ind w:left="2986" w:hanging="360"/>
      </w:pPr>
    </w:lvl>
    <w:lvl w:ilvl="4" w:tplc="04250019">
      <w:start w:val="1"/>
      <w:numFmt w:val="lowerLetter"/>
      <w:lvlText w:val="%5."/>
      <w:lvlJc w:val="left"/>
      <w:pPr>
        <w:ind w:left="3706" w:hanging="360"/>
      </w:pPr>
    </w:lvl>
    <w:lvl w:ilvl="5" w:tplc="0425001B">
      <w:start w:val="1"/>
      <w:numFmt w:val="lowerRoman"/>
      <w:lvlText w:val="%6."/>
      <w:lvlJc w:val="right"/>
      <w:pPr>
        <w:ind w:left="4426" w:hanging="180"/>
      </w:pPr>
    </w:lvl>
    <w:lvl w:ilvl="6" w:tplc="0425000F">
      <w:start w:val="1"/>
      <w:numFmt w:val="decimal"/>
      <w:lvlText w:val="%7."/>
      <w:lvlJc w:val="left"/>
      <w:pPr>
        <w:ind w:left="5146" w:hanging="360"/>
      </w:pPr>
    </w:lvl>
    <w:lvl w:ilvl="7" w:tplc="04250019">
      <w:start w:val="1"/>
      <w:numFmt w:val="lowerLetter"/>
      <w:lvlText w:val="%8."/>
      <w:lvlJc w:val="left"/>
      <w:pPr>
        <w:ind w:left="5866" w:hanging="360"/>
      </w:pPr>
    </w:lvl>
    <w:lvl w:ilvl="8" w:tplc="0425001B">
      <w:start w:val="1"/>
      <w:numFmt w:val="lowerRoman"/>
      <w:lvlText w:val="%9."/>
      <w:lvlJc w:val="right"/>
      <w:pPr>
        <w:ind w:left="6586" w:hanging="180"/>
      </w:pPr>
    </w:lvl>
  </w:abstractNum>
  <w:abstractNum w:abstractNumId="17">
    <w:nsid w:val="4FBF2B81"/>
    <w:multiLevelType w:val="hybridMultilevel"/>
    <w:tmpl w:val="8CFC262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9F1E04"/>
    <w:multiLevelType w:val="hybridMultilevel"/>
    <w:tmpl w:val="8B76B3E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9D5B8C"/>
    <w:multiLevelType w:val="hybridMultilevel"/>
    <w:tmpl w:val="3B161EB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A912E8"/>
    <w:multiLevelType w:val="hybridMultilevel"/>
    <w:tmpl w:val="E13E955E"/>
    <w:lvl w:ilvl="0" w:tplc="AB22E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7C22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3666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1A6A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6C04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94F7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7418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B81C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7285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A10077"/>
    <w:multiLevelType w:val="hybridMultilevel"/>
    <w:tmpl w:val="103062C8"/>
    <w:lvl w:ilvl="0" w:tplc="1CF66F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6A10A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7257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6ED7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3850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328D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9241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6A8B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2E34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DE256DD"/>
    <w:multiLevelType w:val="hybridMultilevel"/>
    <w:tmpl w:val="5262E2F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9F1439"/>
    <w:multiLevelType w:val="hybridMultilevel"/>
    <w:tmpl w:val="1D8493F0"/>
    <w:lvl w:ilvl="0" w:tplc="032CFE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A2847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5ACF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A013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3468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E440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A4BC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4204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1253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70DA2458"/>
    <w:multiLevelType w:val="hybridMultilevel"/>
    <w:tmpl w:val="3968B40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7D6104"/>
    <w:multiLevelType w:val="hybridMultilevel"/>
    <w:tmpl w:val="F36AA8B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426EE"/>
    <w:multiLevelType w:val="hybridMultilevel"/>
    <w:tmpl w:val="86084D86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6C894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160B9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20F66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C2DFE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0AC8E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50D44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76799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365A4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3E266F"/>
    <w:multiLevelType w:val="hybridMultilevel"/>
    <w:tmpl w:val="F296EC5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667E25"/>
    <w:multiLevelType w:val="hybridMultilevel"/>
    <w:tmpl w:val="5AD88D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4D32C7"/>
    <w:multiLevelType w:val="hybridMultilevel"/>
    <w:tmpl w:val="50D69436"/>
    <w:lvl w:ilvl="0" w:tplc="6C30D83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4146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F8F0C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FA3DF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70B67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3ABA9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6A0E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1AC23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1ECDC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2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7"/>
  </w:num>
  <w:num w:numId="8">
    <w:abstractNumId w:val="3"/>
  </w:num>
  <w:num w:numId="9">
    <w:abstractNumId w:val="13"/>
  </w:num>
  <w:num w:numId="10">
    <w:abstractNumId w:val="25"/>
  </w:num>
  <w:num w:numId="11">
    <w:abstractNumId w:val="4"/>
  </w:num>
  <w:num w:numId="12">
    <w:abstractNumId w:val="16"/>
  </w:num>
  <w:num w:numId="13">
    <w:abstractNumId w:val="5"/>
  </w:num>
  <w:num w:numId="14">
    <w:abstractNumId w:val="24"/>
  </w:num>
  <w:num w:numId="15">
    <w:abstractNumId w:val="11"/>
  </w:num>
  <w:num w:numId="16">
    <w:abstractNumId w:val="6"/>
  </w:num>
  <w:num w:numId="17">
    <w:abstractNumId w:val="23"/>
  </w:num>
  <w:num w:numId="18">
    <w:abstractNumId w:val="28"/>
  </w:num>
  <w:num w:numId="19">
    <w:abstractNumId w:val="7"/>
  </w:num>
  <w:num w:numId="20">
    <w:abstractNumId w:val="14"/>
  </w:num>
  <w:num w:numId="21">
    <w:abstractNumId w:val="19"/>
  </w:num>
  <w:num w:numId="22">
    <w:abstractNumId w:val="8"/>
  </w:num>
  <w:num w:numId="23">
    <w:abstractNumId w:val="29"/>
  </w:num>
  <w:num w:numId="24">
    <w:abstractNumId w:val="18"/>
  </w:num>
  <w:num w:numId="25">
    <w:abstractNumId w:val="1"/>
  </w:num>
  <w:num w:numId="26">
    <w:abstractNumId w:val="2"/>
  </w:num>
  <w:num w:numId="27">
    <w:abstractNumId w:val="21"/>
  </w:num>
  <w:num w:numId="28">
    <w:abstractNumId w:val="20"/>
  </w:num>
  <w:num w:numId="29">
    <w:abstractNumId w:val="10"/>
  </w:num>
  <w:num w:numId="30">
    <w:abstractNumId w:val="26"/>
  </w:num>
  <w:num w:numId="31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49"/>
    <w:rsid w:val="00011F5B"/>
    <w:rsid w:val="00013DCD"/>
    <w:rsid w:val="000170FD"/>
    <w:rsid w:val="00020454"/>
    <w:rsid w:val="00025755"/>
    <w:rsid w:val="000326C2"/>
    <w:rsid w:val="00032C37"/>
    <w:rsid w:val="0003668D"/>
    <w:rsid w:val="00040ECE"/>
    <w:rsid w:val="00043E28"/>
    <w:rsid w:val="000446F0"/>
    <w:rsid w:val="0005225F"/>
    <w:rsid w:val="00056649"/>
    <w:rsid w:val="000566E8"/>
    <w:rsid w:val="00062E4D"/>
    <w:rsid w:val="0006622F"/>
    <w:rsid w:val="00066B5B"/>
    <w:rsid w:val="000678A5"/>
    <w:rsid w:val="00076236"/>
    <w:rsid w:val="00076B2C"/>
    <w:rsid w:val="0008151F"/>
    <w:rsid w:val="000819C8"/>
    <w:rsid w:val="000830EE"/>
    <w:rsid w:val="0008518A"/>
    <w:rsid w:val="000975D2"/>
    <w:rsid w:val="000A14AA"/>
    <w:rsid w:val="000A2017"/>
    <w:rsid w:val="000A481B"/>
    <w:rsid w:val="000A4ABE"/>
    <w:rsid w:val="000B094D"/>
    <w:rsid w:val="000B31DF"/>
    <w:rsid w:val="000B483B"/>
    <w:rsid w:val="000B5880"/>
    <w:rsid w:val="000B71D0"/>
    <w:rsid w:val="000B723C"/>
    <w:rsid w:val="000C5413"/>
    <w:rsid w:val="000C70D4"/>
    <w:rsid w:val="000D0098"/>
    <w:rsid w:val="000D0A79"/>
    <w:rsid w:val="000D6AA1"/>
    <w:rsid w:val="000D6E47"/>
    <w:rsid w:val="000D6FB5"/>
    <w:rsid w:val="000E21BB"/>
    <w:rsid w:val="000E77AE"/>
    <w:rsid w:val="000F35B6"/>
    <w:rsid w:val="00101C09"/>
    <w:rsid w:val="00102C50"/>
    <w:rsid w:val="00116D54"/>
    <w:rsid w:val="00122634"/>
    <w:rsid w:val="00122C3D"/>
    <w:rsid w:val="00133A82"/>
    <w:rsid w:val="00142096"/>
    <w:rsid w:val="001426C0"/>
    <w:rsid w:val="00144DEE"/>
    <w:rsid w:val="00146293"/>
    <w:rsid w:val="00147E11"/>
    <w:rsid w:val="001552E1"/>
    <w:rsid w:val="00160B8F"/>
    <w:rsid w:val="00165379"/>
    <w:rsid w:val="00165A3D"/>
    <w:rsid w:val="0017260A"/>
    <w:rsid w:val="00173658"/>
    <w:rsid w:val="001759DA"/>
    <w:rsid w:val="00176A49"/>
    <w:rsid w:val="00181202"/>
    <w:rsid w:val="001833DD"/>
    <w:rsid w:val="001848A6"/>
    <w:rsid w:val="001863C8"/>
    <w:rsid w:val="00197150"/>
    <w:rsid w:val="001A346E"/>
    <w:rsid w:val="001A46F4"/>
    <w:rsid w:val="001B6D4C"/>
    <w:rsid w:val="001B73B7"/>
    <w:rsid w:val="001C5880"/>
    <w:rsid w:val="001C6725"/>
    <w:rsid w:val="001D0E54"/>
    <w:rsid w:val="001D1E9A"/>
    <w:rsid w:val="001D3808"/>
    <w:rsid w:val="001D4FF4"/>
    <w:rsid w:val="001E0602"/>
    <w:rsid w:val="001E2273"/>
    <w:rsid w:val="001F1F52"/>
    <w:rsid w:val="001F344F"/>
    <w:rsid w:val="001F41E6"/>
    <w:rsid w:val="00201826"/>
    <w:rsid w:val="00203EED"/>
    <w:rsid w:val="00204FB5"/>
    <w:rsid w:val="00205DE8"/>
    <w:rsid w:val="00215947"/>
    <w:rsid w:val="0022277E"/>
    <w:rsid w:val="002237BE"/>
    <w:rsid w:val="00225361"/>
    <w:rsid w:val="0023250F"/>
    <w:rsid w:val="00233638"/>
    <w:rsid w:val="00233DC0"/>
    <w:rsid w:val="0024167E"/>
    <w:rsid w:val="0024316E"/>
    <w:rsid w:val="00243A79"/>
    <w:rsid w:val="00243A9F"/>
    <w:rsid w:val="002460A0"/>
    <w:rsid w:val="00247D3A"/>
    <w:rsid w:val="00251CEB"/>
    <w:rsid w:val="00255412"/>
    <w:rsid w:val="00262EE5"/>
    <w:rsid w:val="00263E87"/>
    <w:rsid w:val="002731E3"/>
    <w:rsid w:val="002733B8"/>
    <w:rsid w:val="00275462"/>
    <w:rsid w:val="002768C2"/>
    <w:rsid w:val="0027781C"/>
    <w:rsid w:val="00282989"/>
    <w:rsid w:val="002871A0"/>
    <w:rsid w:val="00290764"/>
    <w:rsid w:val="00291D7E"/>
    <w:rsid w:val="002A1579"/>
    <w:rsid w:val="002A1622"/>
    <w:rsid w:val="002A63E5"/>
    <w:rsid w:val="002A7D0A"/>
    <w:rsid w:val="002B0CF9"/>
    <w:rsid w:val="002B56A7"/>
    <w:rsid w:val="002C0178"/>
    <w:rsid w:val="002C372E"/>
    <w:rsid w:val="002C6179"/>
    <w:rsid w:val="002C7C0F"/>
    <w:rsid w:val="002D0221"/>
    <w:rsid w:val="002D2042"/>
    <w:rsid w:val="002D29EA"/>
    <w:rsid w:val="002D38AC"/>
    <w:rsid w:val="002D5B6B"/>
    <w:rsid w:val="002E3163"/>
    <w:rsid w:val="002E649A"/>
    <w:rsid w:val="002F1D08"/>
    <w:rsid w:val="002F357D"/>
    <w:rsid w:val="00301513"/>
    <w:rsid w:val="00302FE9"/>
    <w:rsid w:val="00302FEC"/>
    <w:rsid w:val="0030599C"/>
    <w:rsid w:val="00311E3C"/>
    <w:rsid w:val="00313E89"/>
    <w:rsid w:val="0032322F"/>
    <w:rsid w:val="0032483B"/>
    <w:rsid w:val="003255B3"/>
    <w:rsid w:val="00327790"/>
    <w:rsid w:val="00327BF4"/>
    <w:rsid w:val="003309F3"/>
    <w:rsid w:val="00334C53"/>
    <w:rsid w:val="00335E82"/>
    <w:rsid w:val="003372BB"/>
    <w:rsid w:val="00345B47"/>
    <w:rsid w:val="0035245A"/>
    <w:rsid w:val="003534ED"/>
    <w:rsid w:val="00353521"/>
    <w:rsid w:val="003544B4"/>
    <w:rsid w:val="003661D8"/>
    <w:rsid w:val="0036638D"/>
    <w:rsid w:val="00367499"/>
    <w:rsid w:val="00372583"/>
    <w:rsid w:val="00372B3E"/>
    <w:rsid w:val="00372DB2"/>
    <w:rsid w:val="00374AFE"/>
    <w:rsid w:val="00375D9A"/>
    <w:rsid w:val="00382526"/>
    <w:rsid w:val="00393FB7"/>
    <w:rsid w:val="00394575"/>
    <w:rsid w:val="003967A7"/>
    <w:rsid w:val="00396EAE"/>
    <w:rsid w:val="003979DE"/>
    <w:rsid w:val="003A21F4"/>
    <w:rsid w:val="003A2418"/>
    <w:rsid w:val="003A34E1"/>
    <w:rsid w:val="003A358D"/>
    <w:rsid w:val="003B0039"/>
    <w:rsid w:val="003B46A5"/>
    <w:rsid w:val="003B6C80"/>
    <w:rsid w:val="003B7AEB"/>
    <w:rsid w:val="003C03E2"/>
    <w:rsid w:val="003C2F28"/>
    <w:rsid w:val="003C764C"/>
    <w:rsid w:val="003E195F"/>
    <w:rsid w:val="003E38FB"/>
    <w:rsid w:val="003E4179"/>
    <w:rsid w:val="003F44F9"/>
    <w:rsid w:val="003F78C0"/>
    <w:rsid w:val="00403A12"/>
    <w:rsid w:val="00407D6C"/>
    <w:rsid w:val="00411096"/>
    <w:rsid w:val="00415A57"/>
    <w:rsid w:val="004161BA"/>
    <w:rsid w:val="00427EAF"/>
    <w:rsid w:val="00431D7B"/>
    <w:rsid w:val="00434718"/>
    <w:rsid w:val="00441FB5"/>
    <w:rsid w:val="0044686C"/>
    <w:rsid w:val="00447AA1"/>
    <w:rsid w:val="00447E0B"/>
    <w:rsid w:val="004500FC"/>
    <w:rsid w:val="0045205C"/>
    <w:rsid w:val="00456DB7"/>
    <w:rsid w:val="00462E79"/>
    <w:rsid w:val="004750B9"/>
    <w:rsid w:val="0048264E"/>
    <w:rsid w:val="00483600"/>
    <w:rsid w:val="004872B3"/>
    <w:rsid w:val="004904A3"/>
    <w:rsid w:val="00492819"/>
    <w:rsid w:val="00497A5C"/>
    <w:rsid w:val="004A23A4"/>
    <w:rsid w:val="004A2DC0"/>
    <w:rsid w:val="004A3480"/>
    <w:rsid w:val="004A5984"/>
    <w:rsid w:val="004A735B"/>
    <w:rsid w:val="004B179E"/>
    <w:rsid w:val="004B1E76"/>
    <w:rsid w:val="004B3456"/>
    <w:rsid w:val="004B63D7"/>
    <w:rsid w:val="004C13E4"/>
    <w:rsid w:val="004C1E56"/>
    <w:rsid w:val="004C690C"/>
    <w:rsid w:val="004C7180"/>
    <w:rsid w:val="004D0A24"/>
    <w:rsid w:val="004D2B4B"/>
    <w:rsid w:val="004D3AA9"/>
    <w:rsid w:val="004D4172"/>
    <w:rsid w:val="004D5419"/>
    <w:rsid w:val="004D694E"/>
    <w:rsid w:val="004D7E0C"/>
    <w:rsid w:val="004E08FE"/>
    <w:rsid w:val="004E347B"/>
    <w:rsid w:val="004E4935"/>
    <w:rsid w:val="004F7920"/>
    <w:rsid w:val="004F7E3B"/>
    <w:rsid w:val="005065A7"/>
    <w:rsid w:val="00512E2D"/>
    <w:rsid w:val="005132FE"/>
    <w:rsid w:val="00516445"/>
    <w:rsid w:val="00517FA4"/>
    <w:rsid w:val="00521816"/>
    <w:rsid w:val="0052795C"/>
    <w:rsid w:val="005432A3"/>
    <w:rsid w:val="005466B5"/>
    <w:rsid w:val="00546DD7"/>
    <w:rsid w:val="00546E42"/>
    <w:rsid w:val="005519A0"/>
    <w:rsid w:val="00553A20"/>
    <w:rsid w:val="00554003"/>
    <w:rsid w:val="0055422C"/>
    <w:rsid w:val="005567E0"/>
    <w:rsid w:val="00564136"/>
    <w:rsid w:val="0056568A"/>
    <w:rsid w:val="00565C1C"/>
    <w:rsid w:val="00573204"/>
    <w:rsid w:val="0057668D"/>
    <w:rsid w:val="005771D0"/>
    <w:rsid w:val="00581D96"/>
    <w:rsid w:val="005843FC"/>
    <w:rsid w:val="00584E48"/>
    <w:rsid w:val="00587223"/>
    <w:rsid w:val="00593CB3"/>
    <w:rsid w:val="00595238"/>
    <w:rsid w:val="0059690E"/>
    <w:rsid w:val="005969DE"/>
    <w:rsid w:val="005A52F8"/>
    <w:rsid w:val="005A6288"/>
    <w:rsid w:val="005A71FD"/>
    <w:rsid w:val="005A77E5"/>
    <w:rsid w:val="005B0079"/>
    <w:rsid w:val="005B54F9"/>
    <w:rsid w:val="005C00CD"/>
    <w:rsid w:val="005C0843"/>
    <w:rsid w:val="005C23BE"/>
    <w:rsid w:val="005E1307"/>
    <w:rsid w:val="005E3603"/>
    <w:rsid w:val="005E3E91"/>
    <w:rsid w:val="005E5C03"/>
    <w:rsid w:val="005F0BD5"/>
    <w:rsid w:val="006010E7"/>
    <w:rsid w:val="00604A06"/>
    <w:rsid w:val="006073D0"/>
    <w:rsid w:val="006226C9"/>
    <w:rsid w:val="0062402A"/>
    <w:rsid w:val="0063180B"/>
    <w:rsid w:val="00634557"/>
    <w:rsid w:val="006360AB"/>
    <w:rsid w:val="00637DC0"/>
    <w:rsid w:val="0064353E"/>
    <w:rsid w:val="00643C1B"/>
    <w:rsid w:val="00643D78"/>
    <w:rsid w:val="0064424D"/>
    <w:rsid w:val="00650DD1"/>
    <w:rsid w:val="00651558"/>
    <w:rsid w:val="00651878"/>
    <w:rsid w:val="00652EB7"/>
    <w:rsid w:val="006557A1"/>
    <w:rsid w:val="0066243A"/>
    <w:rsid w:val="00667CC5"/>
    <w:rsid w:val="00677360"/>
    <w:rsid w:val="006779E8"/>
    <w:rsid w:val="00677B67"/>
    <w:rsid w:val="0068067B"/>
    <w:rsid w:val="00682C42"/>
    <w:rsid w:val="00687FAC"/>
    <w:rsid w:val="006929DF"/>
    <w:rsid w:val="00695715"/>
    <w:rsid w:val="0069688C"/>
    <w:rsid w:val="006A13EB"/>
    <w:rsid w:val="006B3A6F"/>
    <w:rsid w:val="006C495D"/>
    <w:rsid w:val="006C4C3F"/>
    <w:rsid w:val="006E209D"/>
    <w:rsid w:val="006E2F22"/>
    <w:rsid w:val="006E4063"/>
    <w:rsid w:val="006E5F64"/>
    <w:rsid w:val="006F0950"/>
    <w:rsid w:val="006F384A"/>
    <w:rsid w:val="006F4A4F"/>
    <w:rsid w:val="006F7169"/>
    <w:rsid w:val="007006BF"/>
    <w:rsid w:val="00706285"/>
    <w:rsid w:val="007070CC"/>
    <w:rsid w:val="00712FF7"/>
    <w:rsid w:val="00713050"/>
    <w:rsid w:val="00720108"/>
    <w:rsid w:val="0072089A"/>
    <w:rsid w:val="00724E57"/>
    <w:rsid w:val="0072553F"/>
    <w:rsid w:val="00725598"/>
    <w:rsid w:val="00727338"/>
    <w:rsid w:val="00727C47"/>
    <w:rsid w:val="00733052"/>
    <w:rsid w:val="0074458C"/>
    <w:rsid w:val="00745012"/>
    <w:rsid w:val="0075126C"/>
    <w:rsid w:val="00752E5F"/>
    <w:rsid w:val="00754AEC"/>
    <w:rsid w:val="00756DB2"/>
    <w:rsid w:val="007612AC"/>
    <w:rsid w:val="00763F0E"/>
    <w:rsid w:val="00764AC2"/>
    <w:rsid w:val="0076578C"/>
    <w:rsid w:val="00765998"/>
    <w:rsid w:val="007734AD"/>
    <w:rsid w:val="007821FA"/>
    <w:rsid w:val="00782EEA"/>
    <w:rsid w:val="007904EE"/>
    <w:rsid w:val="00790C7A"/>
    <w:rsid w:val="007973C7"/>
    <w:rsid w:val="007A1FA0"/>
    <w:rsid w:val="007A7A70"/>
    <w:rsid w:val="007B450D"/>
    <w:rsid w:val="007B4B35"/>
    <w:rsid w:val="007B63C1"/>
    <w:rsid w:val="007B687D"/>
    <w:rsid w:val="007B6A1A"/>
    <w:rsid w:val="007B6EF2"/>
    <w:rsid w:val="007C2863"/>
    <w:rsid w:val="007C63FB"/>
    <w:rsid w:val="007C683D"/>
    <w:rsid w:val="007D1922"/>
    <w:rsid w:val="007D7155"/>
    <w:rsid w:val="007E2BF0"/>
    <w:rsid w:val="007E2BFF"/>
    <w:rsid w:val="007E2FE8"/>
    <w:rsid w:val="007E7773"/>
    <w:rsid w:val="007F55A7"/>
    <w:rsid w:val="007F71A0"/>
    <w:rsid w:val="00802533"/>
    <w:rsid w:val="00802677"/>
    <w:rsid w:val="00807C92"/>
    <w:rsid w:val="008112FA"/>
    <w:rsid w:val="00813E0B"/>
    <w:rsid w:val="00815CE2"/>
    <w:rsid w:val="008174A3"/>
    <w:rsid w:val="00823224"/>
    <w:rsid w:val="00835B13"/>
    <w:rsid w:val="00836D10"/>
    <w:rsid w:val="00844485"/>
    <w:rsid w:val="008461A9"/>
    <w:rsid w:val="008473CB"/>
    <w:rsid w:val="00847EA7"/>
    <w:rsid w:val="0085057F"/>
    <w:rsid w:val="008508C7"/>
    <w:rsid w:val="00851F13"/>
    <w:rsid w:val="00855FE2"/>
    <w:rsid w:val="00866493"/>
    <w:rsid w:val="00866B19"/>
    <w:rsid w:val="00866B37"/>
    <w:rsid w:val="008672E2"/>
    <w:rsid w:val="00870A2C"/>
    <w:rsid w:val="008750E8"/>
    <w:rsid w:val="00875E14"/>
    <w:rsid w:val="00882F4E"/>
    <w:rsid w:val="00890F33"/>
    <w:rsid w:val="008A1AF1"/>
    <w:rsid w:val="008A4857"/>
    <w:rsid w:val="008A6208"/>
    <w:rsid w:val="008A7CDF"/>
    <w:rsid w:val="008B0026"/>
    <w:rsid w:val="008B3927"/>
    <w:rsid w:val="008B505D"/>
    <w:rsid w:val="008B5E9E"/>
    <w:rsid w:val="008B6560"/>
    <w:rsid w:val="008C1FDC"/>
    <w:rsid w:val="008C203C"/>
    <w:rsid w:val="008C3485"/>
    <w:rsid w:val="008C6C16"/>
    <w:rsid w:val="008C7768"/>
    <w:rsid w:val="008C7F60"/>
    <w:rsid w:val="008D65F9"/>
    <w:rsid w:val="008E159C"/>
    <w:rsid w:val="008E3349"/>
    <w:rsid w:val="008E43E9"/>
    <w:rsid w:val="008E54B4"/>
    <w:rsid w:val="008E5BC0"/>
    <w:rsid w:val="008E5CD2"/>
    <w:rsid w:val="008F1035"/>
    <w:rsid w:val="008F52AB"/>
    <w:rsid w:val="008F6A0C"/>
    <w:rsid w:val="0090215E"/>
    <w:rsid w:val="00903DA8"/>
    <w:rsid w:val="009066F9"/>
    <w:rsid w:val="0091052E"/>
    <w:rsid w:val="00921F78"/>
    <w:rsid w:val="009227B1"/>
    <w:rsid w:val="0092327C"/>
    <w:rsid w:val="00923EC0"/>
    <w:rsid w:val="00924156"/>
    <w:rsid w:val="009251F3"/>
    <w:rsid w:val="00930F16"/>
    <w:rsid w:val="0093140C"/>
    <w:rsid w:val="00933B2D"/>
    <w:rsid w:val="00934FD7"/>
    <w:rsid w:val="00935DE1"/>
    <w:rsid w:val="00944C45"/>
    <w:rsid w:val="00944E14"/>
    <w:rsid w:val="00945F30"/>
    <w:rsid w:val="009535E2"/>
    <w:rsid w:val="00957191"/>
    <w:rsid w:val="00961167"/>
    <w:rsid w:val="00961855"/>
    <w:rsid w:val="00961AC1"/>
    <w:rsid w:val="00962332"/>
    <w:rsid w:val="00971FB3"/>
    <w:rsid w:val="00972127"/>
    <w:rsid w:val="009726E5"/>
    <w:rsid w:val="00972CD3"/>
    <w:rsid w:val="009738F5"/>
    <w:rsid w:val="00973AE1"/>
    <w:rsid w:val="00973B48"/>
    <w:rsid w:val="00975102"/>
    <w:rsid w:val="00977AC5"/>
    <w:rsid w:val="00985047"/>
    <w:rsid w:val="00993AFE"/>
    <w:rsid w:val="00993C89"/>
    <w:rsid w:val="009A1009"/>
    <w:rsid w:val="009A45AC"/>
    <w:rsid w:val="009A4884"/>
    <w:rsid w:val="009B0DE2"/>
    <w:rsid w:val="009B5E0A"/>
    <w:rsid w:val="009B7B5C"/>
    <w:rsid w:val="009C06AA"/>
    <w:rsid w:val="009C0B9B"/>
    <w:rsid w:val="009C17DB"/>
    <w:rsid w:val="009C1E87"/>
    <w:rsid w:val="009C521E"/>
    <w:rsid w:val="009C7AA8"/>
    <w:rsid w:val="009D19BE"/>
    <w:rsid w:val="009D5042"/>
    <w:rsid w:val="009D67DE"/>
    <w:rsid w:val="009E5F47"/>
    <w:rsid w:val="009E63AD"/>
    <w:rsid w:val="009F19D5"/>
    <w:rsid w:val="009F3C59"/>
    <w:rsid w:val="009F3FC2"/>
    <w:rsid w:val="009F72AD"/>
    <w:rsid w:val="009F7FAF"/>
    <w:rsid w:val="00A004BB"/>
    <w:rsid w:val="00A00DF4"/>
    <w:rsid w:val="00A019A8"/>
    <w:rsid w:val="00A11E1D"/>
    <w:rsid w:val="00A11F55"/>
    <w:rsid w:val="00A145AE"/>
    <w:rsid w:val="00A14BB1"/>
    <w:rsid w:val="00A1599F"/>
    <w:rsid w:val="00A16666"/>
    <w:rsid w:val="00A166CC"/>
    <w:rsid w:val="00A22065"/>
    <w:rsid w:val="00A22543"/>
    <w:rsid w:val="00A23DDC"/>
    <w:rsid w:val="00A24430"/>
    <w:rsid w:val="00A272B5"/>
    <w:rsid w:val="00A27312"/>
    <w:rsid w:val="00A277DE"/>
    <w:rsid w:val="00A318EC"/>
    <w:rsid w:val="00A32F5E"/>
    <w:rsid w:val="00A33D29"/>
    <w:rsid w:val="00A3460C"/>
    <w:rsid w:val="00A35DDE"/>
    <w:rsid w:val="00A36C77"/>
    <w:rsid w:val="00A400B6"/>
    <w:rsid w:val="00A41067"/>
    <w:rsid w:val="00A4137F"/>
    <w:rsid w:val="00A4315F"/>
    <w:rsid w:val="00A436BE"/>
    <w:rsid w:val="00A4478B"/>
    <w:rsid w:val="00A44E6D"/>
    <w:rsid w:val="00A53FD5"/>
    <w:rsid w:val="00A562A2"/>
    <w:rsid w:val="00A57E36"/>
    <w:rsid w:val="00A66906"/>
    <w:rsid w:val="00A72041"/>
    <w:rsid w:val="00A80073"/>
    <w:rsid w:val="00A819DB"/>
    <w:rsid w:val="00A831C5"/>
    <w:rsid w:val="00A8668B"/>
    <w:rsid w:val="00A868A6"/>
    <w:rsid w:val="00A92171"/>
    <w:rsid w:val="00AA089B"/>
    <w:rsid w:val="00AA67B4"/>
    <w:rsid w:val="00AB24A8"/>
    <w:rsid w:val="00AB5616"/>
    <w:rsid w:val="00AC0646"/>
    <w:rsid w:val="00AC7B7F"/>
    <w:rsid w:val="00AD0DE9"/>
    <w:rsid w:val="00AD1432"/>
    <w:rsid w:val="00AD3405"/>
    <w:rsid w:val="00AD3481"/>
    <w:rsid w:val="00AD42DF"/>
    <w:rsid w:val="00AD7A07"/>
    <w:rsid w:val="00AE04CC"/>
    <w:rsid w:val="00AE235E"/>
    <w:rsid w:val="00AE3ACC"/>
    <w:rsid w:val="00AF1458"/>
    <w:rsid w:val="00AF245F"/>
    <w:rsid w:val="00AF2E6A"/>
    <w:rsid w:val="00AF3500"/>
    <w:rsid w:val="00AF64B4"/>
    <w:rsid w:val="00AF6549"/>
    <w:rsid w:val="00AF7019"/>
    <w:rsid w:val="00AF7FD6"/>
    <w:rsid w:val="00B00EC6"/>
    <w:rsid w:val="00B0223B"/>
    <w:rsid w:val="00B0661D"/>
    <w:rsid w:val="00B0670E"/>
    <w:rsid w:val="00B11FAF"/>
    <w:rsid w:val="00B12D35"/>
    <w:rsid w:val="00B12E9E"/>
    <w:rsid w:val="00B135A1"/>
    <w:rsid w:val="00B15F8F"/>
    <w:rsid w:val="00B237C5"/>
    <w:rsid w:val="00B31863"/>
    <w:rsid w:val="00B32490"/>
    <w:rsid w:val="00B357D6"/>
    <w:rsid w:val="00B35907"/>
    <w:rsid w:val="00B411E4"/>
    <w:rsid w:val="00B440A3"/>
    <w:rsid w:val="00B57708"/>
    <w:rsid w:val="00B6716E"/>
    <w:rsid w:val="00B72A9E"/>
    <w:rsid w:val="00B73AA4"/>
    <w:rsid w:val="00B8030C"/>
    <w:rsid w:val="00B822FB"/>
    <w:rsid w:val="00B848F6"/>
    <w:rsid w:val="00B95292"/>
    <w:rsid w:val="00B9609F"/>
    <w:rsid w:val="00B973E3"/>
    <w:rsid w:val="00BA31B1"/>
    <w:rsid w:val="00BA68C7"/>
    <w:rsid w:val="00BA6F0D"/>
    <w:rsid w:val="00BB40A8"/>
    <w:rsid w:val="00BB5321"/>
    <w:rsid w:val="00BB627A"/>
    <w:rsid w:val="00BB751F"/>
    <w:rsid w:val="00BC3B5C"/>
    <w:rsid w:val="00BC466B"/>
    <w:rsid w:val="00BC50BC"/>
    <w:rsid w:val="00BC7131"/>
    <w:rsid w:val="00BD2A60"/>
    <w:rsid w:val="00BD42F9"/>
    <w:rsid w:val="00BE41F3"/>
    <w:rsid w:val="00BE4A8A"/>
    <w:rsid w:val="00BE5364"/>
    <w:rsid w:val="00BE5404"/>
    <w:rsid w:val="00BE5585"/>
    <w:rsid w:val="00C0133F"/>
    <w:rsid w:val="00C01754"/>
    <w:rsid w:val="00C0237B"/>
    <w:rsid w:val="00C04865"/>
    <w:rsid w:val="00C062B7"/>
    <w:rsid w:val="00C104F9"/>
    <w:rsid w:val="00C1154B"/>
    <w:rsid w:val="00C116FF"/>
    <w:rsid w:val="00C147CB"/>
    <w:rsid w:val="00C15470"/>
    <w:rsid w:val="00C15B87"/>
    <w:rsid w:val="00C160F5"/>
    <w:rsid w:val="00C17EE3"/>
    <w:rsid w:val="00C2291F"/>
    <w:rsid w:val="00C22DF2"/>
    <w:rsid w:val="00C2753E"/>
    <w:rsid w:val="00C27B5A"/>
    <w:rsid w:val="00C351C3"/>
    <w:rsid w:val="00C41254"/>
    <w:rsid w:val="00C50F16"/>
    <w:rsid w:val="00C51D36"/>
    <w:rsid w:val="00C55781"/>
    <w:rsid w:val="00C66806"/>
    <w:rsid w:val="00C66D96"/>
    <w:rsid w:val="00C71899"/>
    <w:rsid w:val="00C75CD0"/>
    <w:rsid w:val="00C82570"/>
    <w:rsid w:val="00C851F3"/>
    <w:rsid w:val="00C8750C"/>
    <w:rsid w:val="00C9121C"/>
    <w:rsid w:val="00C91363"/>
    <w:rsid w:val="00C97048"/>
    <w:rsid w:val="00CA2336"/>
    <w:rsid w:val="00CA3633"/>
    <w:rsid w:val="00CA3BCA"/>
    <w:rsid w:val="00CB7893"/>
    <w:rsid w:val="00CC27FC"/>
    <w:rsid w:val="00CC3C78"/>
    <w:rsid w:val="00CC3E03"/>
    <w:rsid w:val="00CC4045"/>
    <w:rsid w:val="00CC700E"/>
    <w:rsid w:val="00CC7AEB"/>
    <w:rsid w:val="00CD24E5"/>
    <w:rsid w:val="00CD5360"/>
    <w:rsid w:val="00CD5F21"/>
    <w:rsid w:val="00CE4B7D"/>
    <w:rsid w:val="00CE6563"/>
    <w:rsid w:val="00CE7FF3"/>
    <w:rsid w:val="00CF549E"/>
    <w:rsid w:val="00D0299F"/>
    <w:rsid w:val="00D07168"/>
    <w:rsid w:val="00D11092"/>
    <w:rsid w:val="00D117F8"/>
    <w:rsid w:val="00D22728"/>
    <w:rsid w:val="00D22D51"/>
    <w:rsid w:val="00D26D34"/>
    <w:rsid w:val="00D30E04"/>
    <w:rsid w:val="00D341F2"/>
    <w:rsid w:val="00D3621C"/>
    <w:rsid w:val="00D37189"/>
    <w:rsid w:val="00D437C8"/>
    <w:rsid w:val="00D43833"/>
    <w:rsid w:val="00D442E9"/>
    <w:rsid w:val="00D50101"/>
    <w:rsid w:val="00D509F6"/>
    <w:rsid w:val="00D50B5A"/>
    <w:rsid w:val="00D53FE0"/>
    <w:rsid w:val="00D561B5"/>
    <w:rsid w:val="00D57A94"/>
    <w:rsid w:val="00D610F4"/>
    <w:rsid w:val="00D61A69"/>
    <w:rsid w:val="00D649C8"/>
    <w:rsid w:val="00D811E5"/>
    <w:rsid w:val="00D82746"/>
    <w:rsid w:val="00D83F78"/>
    <w:rsid w:val="00D85610"/>
    <w:rsid w:val="00D91FDA"/>
    <w:rsid w:val="00D92DD1"/>
    <w:rsid w:val="00D93BFA"/>
    <w:rsid w:val="00DA0457"/>
    <w:rsid w:val="00DA0ABE"/>
    <w:rsid w:val="00DA5FF3"/>
    <w:rsid w:val="00DB3A06"/>
    <w:rsid w:val="00DB60B1"/>
    <w:rsid w:val="00DB6AD4"/>
    <w:rsid w:val="00DC260B"/>
    <w:rsid w:val="00DC346B"/>
    <w:rsid w:val="00DC3B62"/>
    <w:rsid w:val="00DC6CAA"/>
    <w:rsid w:val="00DD05A6"/>
    <w:rsid w:val="00DD56E3"/>
    <w:rsid w:val="00DD6A36"/>
    <w:rsid w:val="00DE0F43"/>
    <w:rsid w:val="00DE1C8F"/>
    <w:rsid w:val="00DE32BB"/>
    <w:rsid w:val="00DF4F4E"/>
    <w:rsid w:val="00E01E07"/>
    <w:rsid w:val="00E03236"/>
    <w:rsid w:val="00E105E9"/>
    <w:rsid w:val="00E1276F"/>
    <w:rsid w:val="00E238A7"/>
    <w:rsid w:val="00E26998"/>
    <w:rsid w:val="00E33303"/>
    <w:rsid w:val="00E34058"/>
    <w:rsid w:val="00E3528B"/>
    <w:rsid w:val="00E35F5A"/>
    <w:rsid w:val="00E41685"/>
    <w:rsid w:val="00E416BA"/>
    <w:rsid w:val="00E44F6C"/>
    <w:rsid w:val="00E4504A"/>
    <w:rsid w:val="00E5221D"/>
    <w:rsid w:val="00E578C6"/>
    <w:rsid w:val="00E606A1"/>
    <w:rsid w:val="00E60B97"/>
    <w:rsid w:val="00E61E59"/>
    <w:rsid w:val="00E62CCA"/>
    <w:rsid w:val="00E649C0"/>
    <w:rsid w:val="00E64A54"/>
    <w:rsid w:val="00E67AF5"/>
    <w:rsid w:val="00E67FCC"/>
    <w:rsid w:val="00E712A9"/>
    <w:rsid w:val="00E7258A"/>
    <w:rsid w:val="00E72689"/>
    <w:rsid w:val="00E768C6"/>
    <w:rsid w:val="00E801C0"/>
    <w:rsid w:val="00E80C57"/>
    <w:rsid w:val="00E8149D"/>
    <w:rsid w:val="00E8561A"/>
    <w:rsid w:val="00E86AE0"/>
    <w:rsid w:val="00E90675"/>
    <w:rsid w:val="00E91DB8"/>
    <w:rsid w:val="00E93632"/>
    <w:rsid w:val="00EA03DA"/>
    <w:rsid w:val="00EA14B2"/>
    <w:rsid w:val="00EA4D66"/>
    <w:rsid w:val="00EA533D"/>
    <w:rsid w:val="00EA6174"/>
    <w:rsid w:val="00EB2F50"/>
    <w:rsid w:val="00EB323D"/>
    <w:rsid w:val="00EB4D9F"/>
    <w:rsid w:val="00EB57BD"/>
    <w:rsid w:val="00EB77FF"/>
    <w:rsid w:val="00EC51C3"/>
    <w:rsid w:val="00ED483B"/>
    <w:rsid w:val="00ED4C78"/>
    <w:rsid w:val="00ED584F"/>
    <w:rsid w:val="00ED5EB9"/>
    <w:rsid w:val="00ED6AA9"/>
    <w:rsid w:val="00EE263C"/>
    <w:rsid w:val="00EF0C20"/>
    <w:rsid w:val="00EF14EC"/>
    <w:rsid w:val="00EF3E49"/>
    <w:rsid w:val="00EF4612"/>
    <w:rsid w:val="00EF4937"/>
    <w:rsid w:val="00EF6205"/>
    <w:rsid w:val="00EF7547"/>
    <w:rsid w:val="00F007C0"/>
    <w:rsid w:val="00F0186F"/>
    <w:rsid w:val="00F074DB"/>
    <w:rsid w:val="00F1236F"/>
    <w:rsid w:val="00F15BB4"/>
    <w:rsid w:val="00F310EA"/>
    <w:rsid w:val="00F3212F"/>
    <w:rsid w:val="00F3352F"/>
    <w:rsid w:val="00F335BA"/>
    <w:rsid w:val="00F35B3B"/>
    <w:rsid w:val="00F36D9A"/>
    <w:rsid w:val="00F3736E"/>
    <w:rsid w:val="00F42C3A"/>
    <w:rsid w:val="00F43983"/>
    <w:rsid w:val="00F43F5A"/>
    <w:rsid w:val="00F448F5"/>
    <w:rsid w:val="00F501D5"/>
    <w:rsid w:val="00F56C5F"/>
    <w:rsid w:val="00F57156"/>
    <w:rsid w:val="00F579EA"/>
    <w:rsid w:val="00F57B70"/>
    <w:rsid w:val="00F84836"/>
    <w:rsid w:val="00F918F4"/>
    <w:rsid w:val="00F91C5C"/>
    <w:rsid w:val="00F926C5"/>
    <w:rsid w:val="00F95A15"/>
    <w:rsid w:val="00F965D6"/>
    <w:rsid w:val="00FA15EB"/>
    <w:rsid w:val="00FA25DE"/>
    <w:rsid w:val="00FA47A1"/>
    <w:rsid w:val="00FA5C91"/>
    <w:rsid w:val="00FA6A42"/>
    <w:rsid w:val="00FB02E4"/>
    <w:rsid w:val="00FC0696"/>
    <w:rsid w:val="00FC144F"/>
    <w:rsid w:val="00FC5595"/>
    <w:rsid w:val="00FD118B"/>
    <w:rsid w:val="00FD5F88"/>
    <w:rsid w:val="00FD6354"/>
    <w:rsid w:val="00FE3797"/>
    <w:rsid w:val="00FE57F6"/>
    <w:rsid w:val="00FE6A88"/>
    <w:rsid w:val="00FF1C9E"/>
    <w:rsid w:val="00FF1D72"/>
    <w:rsid w:val="00FF1DD7"/>
    <w:rsid w:val="00FF3107"/>
    <w:rsid w:val="00FF3D91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D50B5A"/>
    <w:pPr>
      <w:keepNext/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D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5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CE2"/>
  </w:style>
  <w:style w:type="paragraph" w:styleId="Footer">
    <w:name w:val="footer"/>
    <w:basedOn w:val="Normal"/>
    <w:link w:val="FooterChar"/>
    <w:uiPriority w:val="99"/>
    <w:unhideWhenUsed/>
    <w:rsid w:val="00815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CE2"/>
  </w:style>
  <w:style w:type="paragraph" w:styleId="Title">
    <w:name w:val="Title"/>
    <w:basedOn w:val="Normal"/>
    <w:link w:val="TitleChar"/>
    <w:qFormat/>
    <w:rsid w:val="00EF0C20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i/>
      <w:sz w:val="44"/>
      <w:szCs w:val="20"/>
    </w:rPr>
  </w:style>
  <w:style w:type="character" w:customStyle="1" w:styleId="TitleChar">
    <w:name w:val="Title Char"/>
    <w:basedOn w:val="DefaultParagraphFont"/>
    <w:link w:val="Title"/>
    <w:rsid w:val="00EF0C20"/>
    <w:rPr>
      <w:rFonts w:ascii="Bookman Old Style" w:eastAsia="Times New Roman" w:hAnsi="Bookman Old Style" w:cs="Times New Roman"/>
      <w:b/>
      <w:i/>
      <w:sz w:val="4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50B5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Laad3Mrk">
    <w:name w:val="Laad 3 Märk"/>
    <w:basedOn w:val="DefaultParagraphFont"/>
    <w:link w:val="Laad3"/>
    <w:locked/>
    <w:rsid w:val="00D50B5A"/>
    <w:rPr>
      <w:rFonts w:ascii="Times New Roman" w:eastAsia="Calibri" w:hAnsi="Times New Roman" w:cs="Times New Roman"/>
      <w:sz w:val="24"/>
    </w:rPr>
  </w:style>
  <w:style w:type="paragraph" w:customStyle="1" w:styleId="Laad3">
    <w:name w:val="Laad 3"/>
    <w:basedOn w:val="ListParagraph"/>
    <w:link w:val="Laad3Mrk"/>
    <w:qFormat/>
    <w:rsid w:val="00D50B5A"/>
    <w:pPr>
      <w:numPr>
        <w:numId w:val="5"/>
      </w:numPr>
      <w:spacing w:before="120" w:after="0" w:line="240" w:lineRule="auto"/>
      <w:ind w:left="0" w:firstLine="0"/>
      <w:contextualSpacing w:val="0"/>
      <w:jc w:val="both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D50B5A"/>
    <w:pPr>
      <w:keepNext/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D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5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CE2"/>
  </w:style>
  <w:style w:type="paragraph" w:styleId="Footer">
    <w:name w:val="footer"/>
    <w:basedOn w:val="Normal"/>
    <w:link w:val="FooterChar"/>
    <w:uiPriority w:val="99"/>
    <w:unhideWhenUsed/>
    <w:rsid w:val="00815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CE2"/>
  </w:style>
  <w:style w:type="paragraph" w:styleId="Title">
    <w:name w:val="Title"/>
    <w:basedOn w:val="Normal"/>
    <w:link w:val="TitleChar"/>
    <w:qFormat/>
    <w:rsid w:val="00EF0C20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i/>
      <w:sz w:val="44"/>
      <w:szCs w:val="20"/>
    </w:rPr>
  </w:style>
  <w:style w:type="character" w:customStyle="1" w:styleId="TitleChar">
    <w:name w:val="Title Char"/>
    <w:basedOn w:val="DefaultParagraphFont"/>
    <w:link w:val="Title"/>
    <w:rsid w:val="00EF0C20"/>
    <w:rPr>
      <w:rFonts w:ascii="Bookman Old Style" w:eastAsia="Times New Roman" w:hAnsi="Bookman Old Style" w:cs="Times New Roman"/>
      <w:b/>
      <w:i/>
      <w:sz w:val="4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50B5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Laad3Mrk">
    <w:name w:val="Laad 3 Märk"/>
    <w:basedOn w:val="DefaultParagraphFont"/>
    <w:link w:val="Laad3"/>
    <w:locked/>
    <w:rsid w:val="00D50B5A"/>
    <w:rPr>
      <w:rFonts w:ascii="Times New Roman" w:eastAsia="Calibri" w:hAnsi="Times New Roman" w:cs="Times New Roman"/>
      <w:sz w:val="24"/>
    </w:rPr>
  </w:style>
  <w:style w:type="paragraph" w:customStyle="1" w:styleId="Laad3">
    <w:name w:val="Laad 3"/>
    <w:basedOn w:val="ListParagraph"/>
    <w:link w:val="Laad3Mrk"/>
    <w:qFormat/>
    <w:rsid w:val="00D50B5A"/>
    <w:pPr>
      <w:numPr>
        <w:numId w:val="5"/>
      </w:numPr>
      <w:spacing w:before="120" w:after="0" w:line="240" w:lineRule="auto"/>
      <w:ind w:left="0" w:firstLine="0"/>
      <w:contextualSpacing w:val="0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2288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937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79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946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5372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99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8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03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18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684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487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0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6976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91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99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35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1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6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77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570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9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86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80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28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33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25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11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21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50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6568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027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282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48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447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3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68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12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27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99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5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65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9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58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8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68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8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9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136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83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213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808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75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93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0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38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35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465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28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34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201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34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9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7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999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3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9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091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764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799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842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1806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242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2704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3696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19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90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433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65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49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290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3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264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098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9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3136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3413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596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1418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95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7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26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76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29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26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81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27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7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56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56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67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131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64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582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2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302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7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56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090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23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73695-5C33-4F0E-A697-710983460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Katrin</cp:lastModifiedBy>
  <cp:revision>27</cp:revision>
  <dcterms:created xsi:type="dcterms:W3CDTF">2017-08-10T06:20:00Z</dcterms:created>
  <dcterms:modified xsi:type="dcterms:W3CDTF">2017-08-10T07:04:00Z</dcterms:modified>
</cp:coreProperties>
</file>